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21" w:rsidRPr="00901426" w:rsidRDefault="00901426" w:rsidP="00E1012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40"/>
        </w:rPr>
      </w:pPr>
      <w:bookmarkStart w:id="0" w:name="_GoBack"/>
      <w:bookmarkEnd w:id="0"/>
      <w:r w:rsidRPr="00901426">
        <w:rPr>
          <w:rFonts w:cs="Arial"/>
          <w:sz w:val="40"/>
        </w:rPr>
        <w:t>Employee</w:t>
      </w:r>
      <w:r w:rsidR="00FF7C07" w:rsidRPr="00901426">
        <w:rPr>
          <w:rFonts w:cs="Arial"/>
          <w:sz w:val="40"/>
        </w:rPr>
        <w:t xml:space="preserve"> Declaration </w:t>
      </w:r>
    </w:p>
    <w:p w:rsidR="00AB3AC0" w:rsidRPr="00901426" w:rsidRDefault="0090142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40"/>
        </w:rPr>
      </w:pPr>
      <w:r w:rsidRPr="00901426">
        <w:rPr>
          <w:rFonts w:cs="Arial"/>
          <w:sz w:val="40"/>
        </w:rPr>
        <w:t>Notice of Exempt Vehicle Benefits</w:t>
      </w:r>
    </w:p>
    <w:p w:rsidR="00AB3AC0" w:rsidRPr="00901426" w:rsidRDefault="00AB3AC0">
      <w:pPr>
        <w:rPr>
          <w:rFonts w:cs="Arial"/>
        </w:rPr>
      </w:pPr>
    </w:p>
    <w:p w:rsidR="00B803A2" w:rsidRPr="00901426" w:rsidRDefault="00B803A2">
      <w:pPr>
        <w:rPr>
          <w:rFonts w:cs="Arial"/>
        </w:rPr>
      </w:pPr>
    </w:p>
    <w:p w:rsidR="00901426" w:rsidRPr="00901426" w:rsidRDefault="00901426" w:rsidP="00901426">
      <w:pPr>
        <w:rPr>
          <w:rFonts w:cs="Arial"/>
          <w:sz w:val="24"/>
          <w:lang w:eastAsia="en-AU"/>
        </w:rPr>
      </w:pPr>
      <w:r w:rsidRPr="00901426">
        <w:rPr>
          <w:rFonts w:cs="Arial"/>
          <w:b/>
        </w:rPr>
        <w:t>Name of Employer:</w:t>
      </w:r>
      <w:r w:rsidRPr="00901426">
        <w:rPr>
          <w:rFonts w:cs="Arial"/>
        </w:rPr>
        <w:t xml:space="preserve"> ____________________________________</w:t>
      </w:r>
      <w:r w:rsidRPr="00901426">
        <w:rPr>
          <w:rFonts w:cs="Arial"/>
        </w:rPr>
        <w:tab/>
      </w: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  <w:b/>
        </w:rPr>
        <w:t>Make and Model:</w:t>
      </w:r>
      <w:r w:rsidRPr="00901426">
        <w:rPr>
          <w:rFonts w:cs="Arial"/>
        </w:rPr>
        <w:t xml:space="preserve"> ___________________________</w:t>
      </w:r>
      <w:r w:rsidRPr="00901426">
        <w:rPr>
          <w:rFonts w:cs="Arial"/>
        </w:rPr>
        <w:tab/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  <w:b/>
        </w:rPr>
        <w:t>Registration:</w:t>
      </w:r>
      <w:r w:rsidRPr="00901426">
        <w:rPr>
          <w:rFonts w:cs="Arial"/>
        </w:rPr>
        <w:t xml:space="preserve"> ____________________</w:t>
      </w:r>
      <w:r w:rsidRPr="00901426">
        <w:rPr>
          <w:rFonts w:cs="Arial"/>
        </w:rPr>
        <w:tab/>
      </w:r>
      <w:r w:rsidRPr="00901426">
        <w:rPr>
          <w:rFonts w:cs="Arial"/>
        </w:rPr>
        <w:tab/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keepNext/>
        <w:rPr>
          <w:rFonts w:cs="Arial"/>
        </w:rPr>
      </w:pPr>
      <w:r w:rsidRPr="00901426">
        <w:rPr>
          <w:rFonts w:cs="Arial"/>
        </w:rPr>
        <w:t>I, _________________________________________</w:t>
      </w:r>
      <w:r w:rsidRPr="00901426">
        <w:rPr>
          <w:rFonts w:cs="Arial"/>
        </w:rPr>
        <w:tab/>
        <w:t xml:space="preserve">  , declare that the above vehicle is a taxi / panel van / utility or commercial vehicle that is not designed principally to carry passengers, and there was </w:t>
      </w:r>
      <w:r w:rsidRPr="00901426">
        <w:rPr>
          <w:rFonts w:cs="Arial"/>
          <w:b/>
        </w:rPr>
        <w:t>no</w:t>
      </w:r>
      <w:r w:rsidRPr="00901426">
        <w:rPr>
          <w:rFonts w:cs="Arial"/>
        </w:rPr>
        <w:t xml:space="preserve"> private use of the vehicle during the period 1 Apri</w:t>
      </w:r>
      <w:r w:rsidR="007836EC">
        <w:rPr>
          <w:rFonts w:cs="Arial"/>
        </w:rPr>
        <w:t>l 2014 to 31 March 2015</w:t>
      </w:r>
      <w:r w:rsidRPr="00901426">
        <w:rPr>
          <w:rFonts w:cs="Arial"/>
        </w:rPr>
        <w:t xml:space="preserve"> other than work related trave</w:t>
      </w:r>
      <w:r w:rsidR="00C50AD0">
        <w:rPr>
          <w:rFonts w:cs="Arial"/>
        </w:rPr>
        <w:t>l and other private use</w:t>
      </w:r>
      <w:r w:rsidRPr="00901426">
        <w:rPr>
          <w:rFonts w:cs="Arial"/>
        </w:rPr>
        <w:t xml:space="preserve"> that was minor, infrequent and irregular.</w:t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</w:rPr>
        <w:t>Signed (employee):  ________________________________</w:t>
      </w:r>
      <w:r w:rsidRPr="00901426">
        <w:rPr>
          <w:rFonts w:cs="Arial"/>
        </w:rPr>
        <w:tab/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</w:rPr>
        <w:t>Date</w:t>
      </w:r>
      <w:r w:rsidR="007836EC">
        <w:rPr>
          <w:rFonts w:cs="Arial"/>
        </w:rPr>
        <w:t>d:                      1/4/2015</w:t>
      </w:r>
    </w:p>
    <w:p w:rsidR="00E10121" w:rsidRDefault="00E10121" w:rsidP="00901426">
      <w:pPr>
        <w:rPr>
          <w:rFonts w:cs="Arial"/>
        </w:rPr>
      </w:pPr>
    </w:p>
    <w:p w:rsidR="007836EC" w:rsidRPr="00901426" w:rsidRDefault="007836EC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  <w:u w:val="single"/>
        </w:rPr>
      </w:pP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  <w:u w:val="single"/>
        </w:rPr>
        <w:t>NOTE</w:t>
      </w:r>
      <w:r w:rsidRPr="00901426">
        <w:rPr>
          <w:rFonts w:cs="Arial"/>
          <w:b/>
          <w:sz w:val="24"/>
          <w:szCs w:val="24"/>
        </w:rPr>
        <w:t>:</w:t>
      </w: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</w:p>
    <w:p w:rsidR="00901426" w:rsidRPr="00901426" w:rsidRDefault="00901426" w:rsidP="00901426">
      <w:pPr>
        <w:pStyle w:val="ListParagraph"/>
        <w:numPr>
          <w:ilvl w:val="0"/>
          <w:numId w:val="11"/>
        </w:numPr>
        <w:ind w:left="426" w:hanging="426"/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</w:rPr>
        <w:t>Dual cabs only qualify for the work related use exemption if they are:</w:t>
      </w: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</w:p>
    <w:p w:rsidR="00901426" w:rsidRPr="00901426" w:rsidRDefault="00901426" w:rsidP="00901426">
      <w:pPr>
        <w:pStyle w:val="ListParagraph"/>
        <w:numPr>
          <w:ilvl w:val="0"/>
          <w:numId w:val="10"/>
        </w:numPr>
        <w:tabs>
          <w:tab w:val="left" w:pos="426"/>
        </w:tabs>
        <w:ind w:left="851" w:hanging="425"/>
        <w:textAlignment w:val="auto"/>
        <w:rPr>
          <w:rFonts w:cs="Arial"/>
          <w:b/>
          <w:sz w:val="24"/>
          <w:szCs w:val="24"/>
          <w:u w:val="single"/>
        </w:rPr>
      </w:pPr>
      <w:r w:rsidRPr="00901426">
        <w:rPr>
          <w:rFonts w:cs="Arial"/>
          <w:b/>
          <w:sz w:val="24"/>
          <w:szCs w:val="24"/>
        </w:rPr>
        <w:t xml:space="preserve">designed to carry a load of less than one tonne and not mainly to carry passengers (the Tax Office maintains a list of eligible vehicle types);  </w:t>
      </w:r>
      <w:r w:rsidRPr="00901426">
        <w:rPr>
          <w:rFonts w:cs="Arial"/>
          <w:b/>
          <w:sz w:val="24"/>
          <w:szCs w:val="24"/>
          <w:u w:val="single"/>
        </w:rPr>
        <w:t>OR</w:t>
      </w:r>
    </w:p>
    <w:p w:rsidR="00901426" w:rsidRPr="00901426" w:rsidRDefault="00901426" w:rsidP="00901426">
      <w:pPr>
        <w:pStyle w:val="ListParagraph"/>
        <w:numPr>
          <w:ilvl w:val="0"/>
          <w:numId w:val="10"/>
        </w:numPr>
        <w:ind w:left="851" w:hanging="425"/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</w:rPr>
        <w:t>designed to carry a load of one tonne or more, or more than 8 passengers.</w:t>
      </w: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</w:p>
    <w:p w:rsidR="00B803A2" w:rsidRPr="00901426" w:rsidRDefault="00901426" w:rsidP="00901426">
      <w:pPr>
        <w:pStyle w:val="ListParagraph"/>
        <w:numPr>
          <w:ilvl w:val="0"/>
          <w:numId w:val="11"/>
        </w:numPr>
        <w:ind w:left="426" w:hanging="426"/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</w:rPr>
        <w:t xml:space="preserve">The exemption is </w:t>
      </w:r>
      <w:r w:rsidRPr="00901426">
        <w:rPr>
          <w:rFonts w:cs="Arial"/>
          <w:b/>
          <w:sz w:val="24"/>
          <w:szCs w:val="24"/>
          <w:u w:val="single"/>
        </w:rPr>
        <w:t>not</w:t>
      </w:r>
      <w:r w:rsidRPr="00901426">
        <w:rPr>
          <w:rFonts w:cs="Arial"/>
          <w:b/>
          <w:sz w:val="24"/>
          <w:szCs w:val="24"/>
        </w:rPr>
        <w:t xml:space="preserve"> available if the vehicle was not used wholly and exclusively for income producing purposes (e.g. it would be difficult to claim the exemption if your </w:t>
      </w:r>
      <w:r w:rsidR="007836EC" w:rsidRPr="00901426">
        <w:rPr>
          <w:rFonts w:cs="Arial"/>
          <w:b/>
          <w:sz w:val="24"/>
          <w:szCs w:val="24"/>
        </w:rPr>
        <w:t>utility</w:t>
      </w:r>
      <w:r w:rsidRPr="00901426">
        <w:rPr>
          <w:rFonts w:cs="Arial"/>
          <w:b/>
          <w:sz w:val="24"/>
          <w:szCs w:val="24"/>
        </w:rPr>
        <w:t xml:space="preserve"> was the only car available to you).</w:t>
      </w:r>
    </w:p>
    <w:sectPr w:rsidR="00B803A2" w:rsidRPr="00901426" w:rsidSect="007836EC">
      <w:pgSz w:w="11907" w:h="16840" w:code="9"/>
      <w:pgMar w:top="2269" w:right="1797" w:bottom="1701" w:left="1797" w:header="720" w:footer="720" w:gutter="0"/>
      <w:paperSrc w:first="265" w:other="26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34" w:rsidRDefault="00787834">
      <w:r>
        <w:separator/>
      </w:r>
    </w:p>
  </w:endnote>
  <w:endnote w:type="continuationSeparator" w:id="0">
    <w:p w:rsidR="00787834" w:rsidRDefault="0078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34" w:rsidRDefault="00787834">
      <w:r>
        <w:separator/>
      </w:r>
    </w:p>
  </w:footnote>
  <w:footnote w:type="continuationSeparator" w:id="0">
    <w:p w:rsidR="00787834" w:rsidRDefault="0078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7D265EC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2.%3.%4.%5.%6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2.%3.%4.%5.%6.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pStyle w:val="Heading8"/>
      <w:lvlText w:val="%2.%3.%4.%5.%6.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2.%3.%4.%5.%6.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>
    <w:nsid w:val="FFFFFFFE"/>
    <w:multiLevelType w:val="singleLevel"/>
    <w:tmpl w:val="B9B6F36A"/>
    <w:lvl w:ilvl="0">
      <w:numFmt w:val="decimal"/>
      <w:lvlText w:val="*"/>
      <w:lvlJc w:val="left"/>
    </w:lvl>
  </w:abstractNum>
  <w:abstractNum w:abstractNumId="2">
    <w:nsid w:val="08F7157D"/>
    <w:multiLevelType w:val="hybridMultilevel"/>
    <w:tmpl w:val="CCC0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C5993"/>
    <w:multiLevelType w:val="hybridMultilevel"/>
    <w:tmpl w:val="87B83FFA"/>
    <w:lvl w:ilvl="0" w:tplc="BA1C6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F569E"/>
    <w:multiLevelType w:val="hybridMultilevel"/>
    <w:tmpl w:val="77EC01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A60C544">
      <w:numFmt w:val="bullet"/>
      <w:lvlText w:val="-"/>
      <w:lvlJc w:val="left"/>
      <w:pPr>
        <w:ind w:left="1926" w:hanging="4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616D4B"/>
    <w:multiLevelType w:val="hybridMultilevel"/>
    <w:tmpl w:val="5CAA7B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324D56"/>
    <w:multiLevelType w:val="hybridMultilevel"/>
    <w:tmpl w:val="F03E1FB4"/>
    <w:lvl w:ilvl="0" w:tplc="96C6AA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93418"/>
    <w:multiLevelType w:val="multilevel"/>
    <w:tmpl w:val="60CE1EAE"/>
    <w:lvl w:ilvl="0">
      <w:start w:val="1"/>
      <w:numFmt w:val="bullet"/>
      <w:pStyle w:val="Heading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8">
    <w:nsid w:val="68D2016C"/>
    <w:multiLevelType w:val="multilevel"/>
    <w:tmpl w:val="CCC0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76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C0"/>
    <w:rsid w:val="00001E52"/>
    <w:rsid w:val="000B4579"/>
    <w:rsid w:val="00161474"/>
    <w:rsid w:val="001859CE"/>
    <w:rsid w:val="00273E29"/>
    <w:rsid w:val="002B670B"/>
    <w:rsid w:val="00351626"/>
    <w:rsid w:val="004D389E"/>
    <w:rsid w:val="004D7F5D"/>
    <w:rsid w:val="0052129B"/>
    <w:rsid w:val="005F76BC"/>
    <w:rsid w:val="006A2B3C"/>
    <w:rsid w:val="006D2E1F"/>
    <w:rsid w:val="006D75F5"/>
    <w:rsid w:val="0074064F"/>
    <w:rsid w:val="007836EC"/>
    <w:rsid w:val="00787834"/>
    <w:rsid w:val="00790D4F"/>
    <w:rsid w:val="008301FD"/>
    <w:rsid w:val="00901426"/>
    <w:rsid w:val="00973A14"/>
    <w:rsid w:val="00983C4B"/>
    <w:rsid w:val="00A20307"/>
    <w:rsid w:val="00AA2F90"/>
    <w:rsid w:val="00AB3AC0"/>
    <w:rsid w:val="00AC3CBC"/>
    <w:rsid w:val="00AC6D77"/>
    <w:rsid w:val="00B803A2"/>
    <w:rsid w:val="00C03702"/>
    <w:rsid w:val="00C347D6"/>
    <w:rsid w:val="00C50AD0"/>
    <w:rsid w:val="00CA752C"/>
    <w:rsid w:val="00CC23BA"/>
    <w:rsid w:val="00CD4A10"/>
    <w:rsid w:val="00DD2BC4"/>
    <w:rsid w:val="00E10121"/>
    <w:rsid w:val="00E70DB3"/>
    <w:rsid w:val="00ED008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AFE0B5-9D8A-4EE6-A35D-F9948A5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jc w:val="center"/>
      <w:outlineLvl w:val="0"/>
    </w:pPr>
    <w:rPr>
      <w:b/>
      <w:kern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bottom w:val="single" w:sz="8" w:space="1" w:color="auto"/>
      </w:pBd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09"/>
      </w:tabs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20"/>
      </w:tabs>
      <w:spacing w:before="240" w:after="60"/>
      <w:outlineLvl w:val="3"/>
    </w:pPr>
    <w:rPr>
      <w:b/>
    </w:rPr>
  </w:style>
  <w:style w:type="paragraph" w:styleId="Heading5">
    <w:name w:val="heading 5"/>
    <w:basedOn w:val="Normal"/>
    <w:autoRedefine/>
    <w:qFormat/>
    <w:pPr>
      <w:numPr>
        <w:numId w:val="2"/>
      </w:numPr>
      <w:tabs>
        <w:tab w:val="left" w:pos="720"/>
      </w:tabs>
      <w:spacing w:before="240" w:after="60"/>
      <w:outlineLvl w:val="4"/>
    </w:pPr>
    <w:rPr>
      <w:b/>
      <w:i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spacing w:before="360" w:after="360"/>
      <w:jc w:val="left"/>
    </w:pPr>
    <w:rPr>
      <w:b/>
      <w:bCs/>
      <w:caps/>
      <w:szCs w:val="26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420"/>
        <w:tab w:val="right" w:leader="dot" w:pos="8303"/>
      </w:tabs>
      <w:spacing w:before="120" w:after="120"/>
      <w:jc w:val="left"/>
    </w:pPr>
    <w:rPr>
      <w:b/>
      <w:bCs/>
      <w:smallCaps/>
      <w:noProof/>
      <w:szCs w:val="28"/>
    </w:rPr>
  </w:style>
  <w:style w:type="paragraph" w:styleId="TOC3">
    <w:name w:val="toc 3"/>
    <w:basedOn w:val="Normal"/>
    <w:next w:val="Normal"/>
    <w:autoRedefine/>
    <w:semiHidden/>
    <w:pPr>
      <w:jc w:val="left"/>
    </w:pPr>
    <w:rPr>
      <w:smallCaps/>
      <w:szCs w:val="26"/>
    </w:rPr>
  </w:style>
  <w:style w:type="paragraph" w:styleId="TOC4">
    <w:name w:val="toc 4"/>
    <w:basedOn w:val="Normal"/>
    <w:next w:val="Normal"/>
    <w:autoRedefine/>
    <w:semiHidden/>
    <w:pPr>
      <w:jc w:val="left"/>
    </w:pPr>
    <w:rPr>
      <w:szCs w:val="26"/>
    </w:rPr>
  </w:style>
  <w:style w:type="paragraph" w:styleId="TOC5">
    <w:name w:val="toc 5"/>
    <w:basedOn w:val="Normal"/>
    <w:next w:val="Normal"/>
    <w:autoRedefine/>
    <w:semiHidden/>
    <w:pPr>
      <w:jc w:val="left"/>
    </w:pPr>
    <w:rPr>
      <w:szCs w:val="26"/>
    </w:rPr>
  </w:style>
  <w:style w:type="paragraph" w:styleId="TOC6">
    <w:name w:val="toc 6"/>
    <w:basedOn w:val="Normal"/>
    <w:next w:val="Normal"/>
    <w:autoRedefine/>
    <w:semiHidden/>
    <w:pPr>
      <w:jc w:val="left"/>
    </w:pPr>
    <w:rPr>
      <w:szCs w:val="26"/>
    </w:rPr>
  </w:style>
  <w:style w:type="paragraph" w:styleId="TOC7">
    <w:name w:val="toc 7"/>
    <w:basedOn w:val="Normal"/>
    <w:next w:val="Normal"/>
    <w:autoRedefine/>
    <w:semiHidden/>
    <w:pPr>
      <w:jc w:val="left"/>
    </w:pPr>
    <w:rPr>
      <w:szCs w:val="26"/>
    </w:rPr>
  </w:style>
  <w:style w:type="paragraph" w:styleId="TOC8">
    <w:name w:val="toc 8"/>
    <w:basedOn w:val="Normal"/>
    <w:next w:val="Normal"/>
    <w:autoRedefine/>
    <w:semiHidden/>
    <w:pPr>
      <w:jc w:val="left"/>
    </w:pPr>
    <w:rPr>
      <w:szCs w:val="26"/>
    </w:rPr>
  </w:style>
  <w:style w:type="paragraph" w:styleId="TOC9">
    <w:name w:val="toc 9"/>
    <w:basedOn w:val="Normal"/>
    <w:next w:val="Normal"/>
    <w:autoRedefine/>
    <w:semiHidden/>
    <w:pPr>
      <w:jc w:val="left"/>
    </w:pPr>
    <w:rPr>
      <w:szCs w:val="2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customStyle="1" w:styleId="Italics">
    <w:name w:val="Italics"/>
    <w:basedOn w:val="Normal"/>
    <w:next w:val="Normal"/>
    <w:pPr>
      <w:overflowPunct/>
      <w:adjustRightInd/>
      <w:spacing w:before="120" w:after="120"/>
      <w:textAlignment w:val="auto"/>
    </w:pPr>
    <w:rPr>
      <w:i/>
      <w:iCs/>
      <w:szCs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AC6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Soft\Doc\HandiMer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HandiMerge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 Consultants Pty Ltd</vt:lpstr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 Consultants Pty Ltd</dc:title>
  <dc:creator>Stephen Jones</dc:creator>
  <cp:lastModifiedBy>Laura Farrar</cp:lastModifiedBy>
  <cp:revision>2</cp:revision>
  <cp:lastPrinted>2015-03-23T23:57:00Z</cp:lastPrinted>
  <dcterms:created xsi:type="dcterms:W3CDTF">2015-03-24T01:03:00Z</dcterms:created>
  <dcterms:modified xsi:type="dcterms:W3CDTF">2015-03-24T01:03:00Z</dcterms:modified>
</cp:coreProperties>
</file>